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651" w:rsidRDefault="00D86651" w:rsidP="00D86651">
      <w:pPr>
        <w:jc w:val="center"/>
      </w:pPr>
    </w:p>
    <w:p w:rsidR="00D86651" w:rsidRDefault="00D86651" w:rsidP="00D86651">
      <w:pPr>
        <w:jc w:val="center"/>
      </w:pPr>
    </w:p>
    <w:p w:rsidR="00D86651" w:rsidRDefault="00D86651" w:rsidP="00D86651">
      <w:pPr>
        <w:jc w:val="center"/>
      </w:pPr>
    </w:p>
    <w:p w:rsidR="00D86651" w:rsidRDefault="00D86651" w:rsidP="00D86651">
      <w:pPr>
        <w:jc w:val="center"/>
      </w:pPr>
    </w:p>
    <w:p w:rsidR="00D86651" w:rsidRDefault="00D86651" w:rsidP="00D86651">
      <w:pPr>
        <w:jc w:val="center"/>
      </w:pPr>
    </w:p>
    <w:p w:rsidR="00D86651" w:rsidRDefault="00D86651" w:rsidP="00D86651">
      <w:pPr>
        <w:jc w:val="center"/>
      </w:pPr>
    </w:p>
    <w:p w:rsidR="00A33292" w:rsidRDefault="00D86651" w:rsidP="00D86651">
      <w:pPr>
        <w:jc w:val="center"/>
      </w:pPr>
      <w:bookmarkStart w:id="0" w:name="_GoBack"/>
      <w:r>
        <w:t xml:space="preserve">Marketing Communication </w:t>
      </w:r>
      <w:bookmarkEnd w:id="0"/>
      <w:r>
        <w:t>Strategy of Coca-Cola</w:t>
      </w:r>
    </w:p>
    <w:p w:rsidR="00A33292" w:rsidRDefault="00D86651" w:rsidP="00D86651">
      <w:pPr>
        <w:jc w:val="center"/>
      </w:pPr>
      <w:r>
        <w:t>Student’s Name</w:t>
      </w:r>
    </w:p>
    <w:p w:rsidR="00A33292" w:rsidRDefault="00D86651" w:rsidP="00D86651">
      <w:pPr>
        <w:jc w:val="center"/>
      </w:pPr>
      <w:r>
        <w:t>Institution</w:t>
      </w:r>
    </w:p>
    <w:p w:rsidR="00D86651" w:rsidRDefault="00D86651" w:rsidP="00D86651">
      <w:pPr>
        <w:jc w:val="center"/>
      </w:pPr>
      <w:r>
        <w:t>Date</w:t>
      </w:r>
    </w:p>
    <w:p w:rsidR="00D86651" w:rsidRDefault="00D86651">
      <w:pPr>
        <w:spacing w:after="160" w:line="259" w:lineRule="auto"/>
      </w:pPr>
      <w:r>
        <w:br w:type="page"/>
      </w:r>
    </w:p>
    <w:p w:rsidR="00A33292" w:rsidRDefault="00D86651" w:rsidP="00D86651">
      <w:pPr>
        <w:jc w:val="center"/>
      </w:pPr>
      <w:r>
        <w:lastRenderedPageBreak/>
        <w:t>Marketing Communication Strategy of Coca-Cola</w:t>
      </w:r>
    </w:p>
    <w:p w:rsidR="00D86651" w:rsidRPr="00B704DA" w:rsidRDefault="00D86651" w:rsidP="00D86651">
      <w:pPr>
        <w:rPr>
          <w:b/>
        </w:rPr>
      </w:pPr>
      <w:r w:rsidRPr="00B704DA">
        <w:rPr>
          <w:b/>
        </w:rPr>
        <w:t>Introduction</w:t>
      </w:r>
    </w:p>
    <w:p w:rsidR="00D86651" w:rsidRDefault="00D86651" w:rsidP="00D86651">
      <w:r>
        <w:tab/>
      </w:r>
      <w:r w:rsidR="00390CD9" w:rsidRPr="00390CD9">
        <w:t xml:space="preserve">Coca-Cola is a reputable company renowned for the manufacturing of beverages. It operates in over 200 countries globally. It uses an integrated marketing communications strategy to pass a vital message to its target audience regarding its beverages. The company uses various media such as social media and newspapers to form outlooks of connection towards consumers. This has astronomically increased the company’s growth and its profitability.  </w:t>
      </w:r>
    </w:p>
    <w:p w:rsidR="00D86651" w:rsidRPr="00765C5C" w:rsidRDefault="00D86651" w:rsidP="00D86651">
      <w:pPr>
        <w:rPr>
          <w:b/>
        </w:rPr>
      </w:pPr>
      <w:r w:rsidRPr="00765C5C">
        <w:rPr>
          <w:b/>
        </w:rPr>
        <w:t>A.</w:t>
      </w:r>
    </w:p>
    <w:p w:rsidR="00390CD9" w:rsidRDefault="00D86651" w:rsidP="00D86651">
      <w:r>
        <w:tab/>
      </w:r>
      <w:r w:rsidR="00390CD9" w:rsidRPr="00390CD9">
        <w:t xml:space="preserve">The author of the article is </w:t>
      </w:r>
      <w:proofErr w:type="spellStart"/>
      <w:r w:rsidR="00390CD9" w:rsidRPr="00390CD9">
        <w:t>Pragya</w:t>
      </w:r>
      <w:proofErr w:type="spellEnd"/>
      <w:r w:rsidR="00390CD9" w:rsidRPr="00390CD9">
        <w:t xml:space="preserve"> </w:t>
      </w:r>
      <w:proofErr w:type="spellStart"/>
      <w:r w:rsidR="00390CD9" w:rsidRPr="00390CD9">
        <w:t>Prafull</w:t>
      </w:r>
      <w:proofErr w:type="spellEnd"/>
      <w:r w:rsidR="00390CD9" w:rsidRPr="00390CD9">
        <w:t>. Innovative communication processes have helped Coca-Cola Company resolve the issue of inadequate engagement between the company and its target market in various ways. Firstly, it has encouraged a liking for the company's beverage products over the ones provided by its competitors. Secondly, it has created a sales lead for the company. Coca-Cola utilizes integrated marketing communications to connect with its target consumers. The company has deployed print media and visual media to hold interactive engagement with its consumers globally. Some of the communications deployed by the company include sponsorship marketing, internet marketing, sales promotion, and advertising. To captivate and attract new customers, the company uses powerful advertising methods such as catchy and relatable slogans or taglines that form an enduring impact on the audience. Some of them include “Coke Adds Life,” “It’s the Real Thing,”</w:t>
      </w:r>
      <w:r w:rsidR="00390CD9">
        <w:t xml:space="preserve"> “Taste the Feeling,” and “Open </w:t>
      </w:r>
      <w:r w:rsidR="00390CD9" w:rsidRPr="00390CD9">
        <w:t>Happiness.”</w:t>
      </w:r>
    </w:p>
    <w:p w:rsidR="00D86651" w:rsidRPr="00765C5C" w:rsidRDefault="00D86651" w:rsidP="00D86651">
      <w:pPr>
        <w:rPr>
          <w:b/>
        </w:rPr>
      </w:pPr>
      <w:r w:rsidRPr="00765C5C">
        <w:rPr>
          <w:b/>
        </w:rPr>
        <w:t>B.</w:t>
      </w:r>
    </w:p>
    <w:p w:rsidR="00D86651" w:rsidRDefault="00D86651" w:rsidP="00D86651">
      <w:r>
        <w:lastRenderedPageBreak/>
        <w:tab/>
        <w:t xml:space="preserve">Coca-Cola’s marketing communication strategy is based on using media to promote the products of the company. The media used by the company is divided into published media and visual media.  The mediums have been crucial in ensuring that company expands its customer base and enters into other markets globally.  Published media encompasses magazines, newspaper, trade and professional press as well as the internet. On the other hand, visual media encapsulates television, radio, posters, billboards, and many more. </w:t>
      </w:r>
    </w:p>
    <w:p w:rsidR="00D86651" w:rsidRPr="00B704DA" w:rsidRDefault="00D86651" w:rsidP="00D86651">
      <w:pPr>
        <w:pStyle w:val="ListParagraph"/>
        <w:numPr>
          <w:ilvl w:val="0"/>
          <w:numId w:val="6"/>
        </w:numPr>
        <w:rPr>
          <w:b/>
        </w:rPr>
      </w:pPr>
      <w:r w:rsidRPr="00B704DA">
        <w:rPr>
          <w:b/>
        </w:rPr>
        <w:t>Published media</w:t>
      </w:r>
    </w:p>
    <w:p w:rsidR="00D86651" w:rsidRDefault="00D86651" w:rsidP="00D86651">
      <w:pPr>
        <w:pStyle w:val="ListParagraph"/>
        <w:numPr>
          <w:ilvl w:val="0"/>
          <w:numId w:val="2"/>
        </w:numPr>
      </w:pPr>
      <w:r>
        <w:t>Newspaper</w:t>
      </w:r>
    </w:p>
    <w:p w:rsidR="00D86651" w:rsidRDefault="00D86651" w:rsidP="00D86651">
      <w:pPr>
        <w:ind w:firstLine="720"/>
      </w:pPr>
      <w:r>
        <w:t xml:space="preserve">Coca-Cola Company has widely used newspapers to advertise its drinks. It has used reputable local newspapers in different countries to advertise its beverage products. </w:t>
      </w:r>
    </w:p>
    <w:p w:rsidR="00D86651" w:rsidRDefault="00D86651" w:rsidP="00D86651">
      <w:pPr>
        <w:pStyle w:val="ListParagraph"/>
        <w:numPr>
          <w:ilvl w:val="0"/>
          <w:numId w:val="2"/>
        </w:numPr>
      </w:pPr>
      <w:r>
        <w:t>Magazines</w:t>
      </w:r>
    </w:p>
    <w:p w:rsidR="00D86651" w:rsidRDefault="00D86651" w:rsidP="00D86651">
      <w:pPr>
        <w:ind w:firstLine="720"/>
      </w:pPr>
      <w:r>
        <w:t xml:space="preserve">The company has used globally renowned magazines to market its products. It chooses the magazines based on the readability by the target audience of the company. </w:t>
      </w:r>
    </w:p>
    <w:p w:rsidR="00D86651" w:rsidRDefault="00D86651" w:rsidP="00D86651">
      <w:pPr>
        <w:pStyle w:val="ListParagraph"/>
        <w:numPr>
          <w:ilvl w:val="0"/>
          <w:numId w:val="2"/>
        </w:numPr>
      </w:pPr>
      <w:r>
        <w:t>Internet</w:t>
      </w:r>
    </w:p>
    <w:p w:rsidR="00D86651" w:rsidRDefault="00D86651" w:rsidP="00D86651">
      <w:pPr>
        <w:ind w:firstLine="720"/>
      </w:pPr>
      <w:r>
        <w:t xml:space="preserve">There </w:t>
      </w:r>
      <w:proofErr w:type="gramStart"/>
      <w:r>
        <w:t>are</w:t>
      </w:r>
      <w:proofErr w:type="gramEnd"/>
      <w:r>
        <w:t xml:space="preserve"> various form of Coca-Cola advertisements done on online platforms. This is exemplified in the posting of pop-up ads, extensive use of banners as well as on-site sponsorships. Also, there are forums and websites devoted to </w:t>
      </w:r>
      <w:r w:rsidRPr="00764873">
        <w:t>Coca</w:t>
      </w:r>
      <w:r>
        <w:t xml:space="preserve">-Cola fans where they share their opinions regarding the company. </w:t>
      </w:r>
    </w:p>
    <w:p w:rsidR="00D86651" w:rsidRDefault="00D86651" w:rsidP="00D86651">
      <w:pPr>
        <w:pStyle w:val="ListParagraph"/>
        <w:numPr>
          <w:ilvl w:val="0"/>
          <w:numId w:val="6"/>
        </w:numPr>
      </w:pPr>
      <w:r>
        <w:t>Visual Media</w:t>
      </w:r>
    </w:p>
    <w:p w:rsidR="00D86651" w:rsidRDefault="00D86651" w:rsidP="00D86651">
      <w:pPr>
        <w:pStyle w:val="ListParagraph"/>
        <w:numPr>
          <w:ilvl w:val="0"/>
          <w:numId w:val="3"/>
        </w:numPr>
      </w:pPr>
      <w:r>
        <w:t>Television</w:t>
      </w:r>
    </w:p>
    <w:p w:rsidR="00D86651" w:rsidRDefault="00D86651" w:rsidP="00D86651">
      <w:pPr>
        <w:ind w:firstLine="720"/>
      </w:pPr>
      <w:r>
        <w:lastRenderedPageBreak/>
        <w:t xml:space="preserve">In many countries, Coca-Cola has been advertised through television. The company features various ads in different countries. </w:t>
      </w:r>
    </w:p>
    <w:p w:rsidR="00D86651" w:rsidRDefault="00D86651" w:rsidP="00D86651">
      <w:pPr>
        <w:pStyle w:val="ListParagraph"/>
        <w:numPr>
          <w:ilvl w:val="0"/>
          <w:numId w:val="3"/>
        </w:numPr>
      </w:pPr>
      <w:r>
        <w:t>Cinema</w:t>
      </w:r>
    </w:p>
    <w:p w:rsidR="00D86651" w:rsidRDefault="00D86651" w:rsidP="00D86651">
      <w:pPr>
        <w:ind w:firstLine="720"/>
      </w:pPr>
      <w:r>
        <w:t xml:space="preserve">The company has advertised it products through cinema in different ways. Foremost, it has ensured that Coca-Cola video ads are played within cinemas before the starting of a movie. Secondly, the company’s products are advertised through product placement in movies. </w:t>
      </w:r>
    </w:p>
    <w:p w:rsidR="00D86651" w:rsidRDefault="00D86651" w:rsidP="00D86651">
      <w:pPr>
        <w:pStyle w:val="ListParagraph"/>
        <w:numPr>
          <w:ilvl w:val="0"/>
          <w:numId w:val="3"/>
        </w:numPr>
      </w:pPr>
      <w:r>
        <w:t>Radio advertisement</w:t>
      </w:r>
    </w:p>
    <w:p w:rsidR="00D86651" w:rsidRDefault="00D86651" w:rsidP="00D86651">
      <w:pPr>
        <w:ind w:firstLine="720"/>
      </w:pPr>
      <w:r>
        <w:t>Coca-Cola has been ingrained in creating increasing awareness of its brand and attaining customer loyalty</w:t>
      </w:r>
    </w:p>
    <w:p w:rsidR="00D86651" w:rsidRPr="00457FD4" w:rsidRDefault="00D86651" w:rsidP="00D86651">
      <w:pPr>
        <w:rPr>
          <w:b/>
        </w:rPr>
      </w:pPr>
      <w:r w:rsidRPr="00457FD4">
        <w:rPr>
          <w:b/>
        </w:rPr>
        <w:t>Potential problems</w:t>
      </w:r>
      <w:r>
        <w:rPr>
          <w:b/>
        </w:rPr>
        <w:t xml:space="preserve"> and their solutions </w:t>
      </w:r>
    </w:p>
    <w:p w:rsidR="00390CD9" w:rsidRDefault="00D86651" w:rsidP="00390CD9">
      <w:pPr>
        <w:pStyle w:val="ListParagraph"/>
        <w:numPr>
          <w:ilvl w:val="0"/>
          <w:numId w:val="4"/>
        </w:numPr>
      </w:pPr>
      <w:r>
        <w:t>Addressing sustainable drinks</w:t>
      </w:r>
    </w:p>
    <w:p w:rsidR="00390CD9" w:rsidRDefault="00390CD9" w:rsidP="00390CD9">
      <w:pPr>
        <w:ind w:firstLine="720"/>
      </w:pPr>
      <w:r w:rsidRPr="00390CD9">
        <w:t>Coca-Cola faces the challenge of addressing concerns regarding consumer health as well as environmental protection. With the interest of producing sustainable products increasingly being a concern, the company faces an uphill task ensuring that its products are sustainable. The potential solution to this issue is that Coca-Cola should consider adding sugar from its beverages or producing an unsweetened beverage portfolio such as Coke Zero. Effective management can take an active role in ensuring that the company’s efforts meet the Triple Bottom Line to champion environmental protection and consumers' health.</w:t>
      </w:r>
    </w:p>
    <w:p w:rsidR="00D86651" w:rsidRDefault="00D86651" w:rsidP="00390CD9">
      <w:pPr>
        <w:pStyle w:val="ListParagraph"/>
        <w:numPr>
          <w:ilvl w:val="0"/>
          <w:numId w:val="4"/>
        </w:numPr>
      </w:pPr>
      <w:r>
        <w:t>Getting a connection</w:t>
      </w:r>
    </w:p>
    <w:p w:rsidR="00390CD9" w:rsidRDefault="00D86651" w:rsidP="00390CD9">
      <w:r>
        <w:lastRenderedPageBreak/>
        <w:tab/>
      </w:r>
      <w:r w:rsidR="00390CD9">
        <w:t>The connection between companies and their customers has significantly changed in the current world. Consumers are adequately connected with various media platforms to access different reviews and information on products easily. Hence Coca-Cola has to leverage strong branding to ensure that it builds consumers’ habits. The potential solution to this problem is by creating alternative product designs like the introduction of tall, thin cans decorated with the local heritages’ elements. Effective management can ensure that the customers’ interests by adapting localization tactics based on local culture, thereby increasing customer engagement and amplifying the brand image.</w:t>
      </w:r>
    </w:p>
    <w:p w:rsidR="00D86651" w:rsidRPr="00765C5C" w:rsidRDefault="00D86651" w:rsidP="00390CD9">
      <w:pPr>
        <w:rPr>
          <w:b/>
        </w:rPr>
      </w:pPr>
      <w:r w:rsidRPr="00765C5C">
        <w:rPr>
          <w:b/>
        </w:rPr>
        <w:t>C.</w:t>
      </w:r>
    </w:p>
    <w:p w:rsidR="00390CD9" w:rsidRDefault="00D86651" w:rsidP="00390CD9">
      <w:r>
        <w:tab/>
      </w:r>
      <w:r w:rsidR="00390CD9">
        <w:t xml:space="preserve">Coca-Cola Company utilizes a marketing communication strategy that entails promoting its beverage products through print media and visual media (Angelica, &amp; </w:t>
      </w:r>
      <w:proofErr w:type="spellStart"/>
      <w:r w:rsidR="00390CD9">
        <w:t>Mrithula</w:t>
      </w:r>
      <w:proofErr w:type="spellEnd"/>
      <w:r w:rsidR="00390CD9">
        <w:t>, 2019). I would integrate the marketing communications in the current organization where I work by utilizing social media. My company is a new startup launched dealing in the sales of cloth-ware. Thus it can leverage on utilizing online platforms such as Twitter, LinkedIn, and Facebook to have an expanded customer base and generate high profits. To successfully integrate marketing communication strategy within it, I will create a story that resonates with the target customers and aligns with its brand image. This would help build relationships between the company and the target audience.</w:t>
      </w:r>
    </w:p>
    <w:p w:rsidR="00390CD9" w:rsidRDefault="00390CD9" w:rsidP="00390CD9">
      <w:r>
        <w:t>Conclusion</w:t>
      </w:r>
    </w:p>
    <w:p w:rsidR="00390CD9" w:rsidRDefault="00390CD9" w:rsidP="00390CD9">
      <w:r>
        <w:t xml:space="preserve">           Coca-Cola extensively utilizes media to perform its integrated marketing communication strategy. It uses various media such as magazines, cinema, television, internet, radio, to name a few. Thus the company has been among the most profitable organization globally thanks to its </w:t>
      </w:r>
      <w:r>
        <w:lastRenderedPageBreak/>
        <w:t>effective integrated marketing communications strategy. Uprising companies must invest in effective integrated marketing communications strategies to spearhead their long-term growth.</w:t>
      </w:r>
    </w:p>
    <w:p w:rsidR="00390CD9" w:rsidRDefault="00390CD9" w:rsidP="00390CD9"/>
    <w:p w:rsidR="00390CD9" w:rsidRDefault="00390CD9" w:rsidP="00390CD9"/>
    <w:p w:rsidR="00390CD9" w:rsidRDefault="00390CD9" w:rsidP="00390CD9"/>
    <w:p w:rsidR="00D86651" w:rsidRDefault="00D86651" w:rsidP="00390CD9"/>
    <w:p w:rsidR="00D86651" w:rsidRDefault="00D86651" w:rsidP="00D86651"/>
    <w:p w:rsidR="00D86651" w:rsidRDefault="00D86651" w:rsidP="00D86651"/>
    <w:p w:rsidR="00D86651" w:rsidRDefault="00D86651" w:rsidP="00D86651"/>
    <w:p w:rsidR="00D86651" w:rsidRDefault="00D86651" w:rsidP="00D86651"/>
    <w:p w:rsidR="00D86651" w:rsidRDefault="00D86651" w:rsidP="00D86651"/>
    <w:p w:rsidR="00D86651" w:rsidRDefault="00D86651" w:rsidP="00D86651"/>
    <w:p w:rsidR="00D86651" w:rsidRDefault="00D86651" w:rsidP="00D86651"/>
    <w:p w:rsidR="00D86651" w:rsidRDefault="00D86651" w:rsidP="00D86651"/>
    <w:p w:rsidR="00D86651" w:rsidRDefault="00D86651" w:rsidP="00D86651"/>
    <w:p w:rsidR="00390CD9" w:rsidRDefault="00390CD9" w:rsidP="00D86651">
      <w:pPr>
        <w:jc w:val="center"/>
      </w:pPr>
    </w:p>
    <w:p w:rsidR="00390CD9" w:rsidRDefault="00390CD9" w:rsidP="00D86651">
      <w:pPr>
        <w:jc w:val="center"/>
      </w:pPr>
    </w:p>
    <w:p w:rsidR="00390CD9" w:rsidRDefault="00390CD9" w:rsidP="00390CD9"/>
    <w:p w:rsidR="00D86651" w:rsidRDefault="00D86651" w:rsidP="00D86651">
      <w:pPr>
        <w:jc w:val="center"/>
      </w:pPr>
      <w:r>
        <w:lastRenderedPageBreak/>
        <w:t>References</w:t>
      </w:r>
    </w:p>
    <w:p w:rsidR="00D86651" w:rsidRDefault="00D86651" w:rsidP="00D86651">
      <w:pPr>
        <w:spacing w:after="0"/>
        <w:ind w:left="720" w:hanging="720"/>
        <w:outlineLvl w:val="0"/>
        <w:rPr>
          <w:rFonts w:eastAsia="Times New Roman" w:cs="Times New Roman"/>
          <w:bCs/>
          <w:kern w:val="36"/>
          <w:szCs w:val="24"/>
        </w:rPr>
      </w:pPr>
      <w:r>
        <w:rPr>
          <w:rFonts w:eastAsia="Times New Roman" w:cs="Times New Roman"/>
          <w:bCs/>
          <w:kern w:val="36"/>
          <w:szCs w:val="24"/>
        </w:rPr>
        <w:t xml:space="preserve">Angelica, &amp; </w:t>
      </w:r>
      <w:proofErr w:type="spellStart"/>
      <w:r>
        <w:rPr>
          <w:rFonts w:eastAsia="Times New Roman" w:cs="Times New Roman"/>
          <w:bCs/>
          <w:kern w:val="36"/>
          <w:szCs w:val="24"/>
        </w:rPr>
        <w:t>Mrithula</w:t>
      </w:r>
      <w:proofErr w:type="spellEnd"/>
      <w:r>
        <w:rPr>
          <w:rFonts w:eastAsia="Times New Roman" w:cs="Times New Roman"/>
          <w:bCs/>
          <w:kern w:val="36"/>
          <w:szCs w:val="24"/>
        </w:rPr>
        <w:t xml:space="preserve">, (2019). </w:t>
      </w:r>
      <w:r w:rsidRPr="00F24477">
        <w:rPr>
          <w:rFonts w:eastAsia="Times New Roman" w:cs="Times New Roman"/>
          <w:bCs/>
          <w:kern w:val="36"/>
          <w:szCs w:val="24"/>
        </w:rPr>
        <w:t xml:space="preserve">Coca-Cola: Current Marketing Communications Strategy. Retrieved from </w:t>
      </w:r>
      <w:hyperlink r:id="rId7" w:history="1">
        <w:r w:rsidRPr="00C6047F">
          <w:rPr>
            <w:rStyle w:val="Hyperlink"/>
            <w:rFonts w:eastAsia="Times New Roman" w:cs="Times New Roman"/>
            <w:bCs/>
            <w:kern w:val="36"/>
            <w:szCs w:val="24"/>
          </w:rPr>
          <w:t>https://globalmarketingprofessor.com/coca-cola-current-marketing-communications-strategy/</w:t>
        </w:r>
      </w:hyperlink>
    </w:p>
    <w:p w:rsidR="00D86651" w:rsidRPr="00F24477" w:rsidRDefault="00D86651" w:rsidP="00D86651">
      <w:pPr>
        <w:pStyle w:val="Heading1"/>
        <w:spacing w:before="0"/>
        <w:ind w:left="720" w:hanging="720"/>
        <w:rPr>
          <w:rFonts w:ascii="Times New Roman" w:eastAsia="Times New Roman" w:hAnsi="Times New Roman" w:cs="Times New Roman"/>
          <w:bCs/>
          <w:color w:val="auto"/>
          <w:kern w:val="36"/>
          <w:sz w:val="24"/>
          <w:szCs w:val="24"/>
        </w:rPr>
      </w:pPr>
      <w:proofErr w:type="spellStart"/>
      <w:r w:rsidRPr="00F24477">
        <w:rPr>
          <w:rFonts w:ascii="Times New Roman" w:eastAsia="Times New Roman" w:hAnsi="Times New Roman" w:cs="Times New Roman"/>
          <w:bCs/>
          <w:color w:val="auto"/>
          <w:kern w:val="36"/>
          <w:sz w:val="24"/>
          <w:szCs w:val="24"/>
        </w:rPr>
        <w:t>Prafull</w:t>
      </w:r>
      <w:proofErr w:type="spellEnd"/>
      <w:r w:rsidRPr="00F24477">
        <w:rPr>
          <w:rFonts w:ascii="Times New Roman" w:eastAsia="Times New Roman" w:hAnsi="Times New Roman" w:cs="Times New Roman"/>
          <w:bCs/>
          <w:color w:val="auto"/>
          <w:kern w:val="36"/>
          <w:sz w:val="24"/>
          <w:szCs w:val="24"/>
        </w:rPr>
        <w:t xml:space="preserve">, P. (2018). Coca-Cola's Marketing Communication Strategy: A Critical Analysis. Retrieved from </w:t>
      </w:r>
      <w:hyperlink r:id="rId8" w:history="1">
        <w:r w:rsidRPr="00F24477">
          <w:rPr>
            <w:rStyle w:val="Hyperlink"/>
            <w:rFonts w:ascii="Times New Roman" w:eastAsia="Times New Roman" w:hAnsi="Times New Roman" w:cs="Times New Roman"/>
            <w:bCs/>
            <w:kern w:val="36"/>
            <w:sz w:val="24"/>
            <w:szCs w:val="24"/>
          </w:rPr>
          <w:t>https://www.linkedin.com/pulse/coca-colas-marketing-communication-strategy-critical-analysis-pragya/</w:t>
        </w:r>
      </w:hyperlink>
    </w:p>
    <w:p w:rsidR="00D86651" w:rsidRPr="00F24477" w:rsidRDefault="00D86651" w:rsidP="00D86651">
      <w:pPr>
        <w:rPr>
          <w:rFonts w:cs="Times New Roman"/>
          <w:szCs w:val="24"/>
        </w:rPr>
      </w:pPr>
    </w:p>
    <w:p w:rsidR="00217E2C" w:rsidRPr="00F6346E" w:rsidRDefault="002C0776" w:rsidP="00D86651">
      <w:pPr>
        <w:rPr>
          <w:rFonts w:cs="Times New Roman"/>
          <w:szCs w:val="24"/>
        </w:rPr>
      </w:pPr>
    </w:p>
    <w:p w:rsidR="00D86651" w:rsidRPr="0093178F" w:rsidRDefault="00D86651" w:rsidP="00D86651">
      <w:pPr>
        <w:jc w:val="center"/>
      </w:pPr>
    </w:p>
    <w:p w:rsidR="00D86651" w:rsidRPr="00DA0E5D" w:rsidRDefault="00D86651" w:rsidP="00D86651">
      <w:pPr>
        <w:ind w:firstLine="720"/>
      </w:pPr>
    </w:p>
    <w:p w:rsidR="00D86651" w:rsidRDefault="00D86651" w:rsidP="00D86651">
      <w:pPr>
        <w:jc w:val="center"/>
      </w:pPr>
    </w:p>
    <w:p w:rsidR="00A33292" w:rsidRPr="00C310E0" w:rsidRDefault="00A33292" w:rsidP="00D86651">
      <w:pPr>
        <w:jc w:val="center"/>
      </w:pPr>
    </w:p>
    <w:sectPr w:rsidR="00A33292" w:rsidRPr="00C310E0" w:rsidSect="00D8665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776" w:rsidRDefault="002C0776" w:rsidP="00C310E0">
      <w:pPr>
        <w:spacing w:after="0" w:line="240" w:lineRule="auto"/>
      </w:pPr>
      <w:r>
        <w:separator/>
      </w:r>
    </w:p>
  </w:endnote>
  <w:endnote w:type="continuationSeparator" w:id="0">
    <w:p w:rsidR="002C0776" w:rsidRDefault="002C0776" w:rsidP="00C31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776" w:rsidRDefault="002C0776" w:rsidP="00C310E0">
      <w:pPr>
        <w:spacing w:after="0" w:line="240" w:lineRule="auto"/>
      </w:pPr>
      <w:r>
        <w:separator/>
      </w:r>
    </w:p>
  </w:footnote>
  <w:footnote w:type="continuationSeparator" w:id="0">
    <w:p w:rsidR="002C0776" w:rsidRDefault="002C0776" w:rsidP="00C31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1805390"/>
      <w:docPartObj>
        <w:docPartGallery w:val="Page Numbers (Top of Page)"/>
        <w:docPartUnique/>
      </w:docPartObj>
    </w:sdtPr>
    <w:sdtEndPr>
      <w:rPr>
        <w:noProof/>
      </w:rPr>
    </w:sdtEndPr>
    <w:sdtContent>
      <w:p w:rsidR="00C310E0" w:rsidRDefault="00D86651">
        <w:pPr>
          <w:pStyle w:val="Header"/>
          <w:jc w:val="right"/>
        </w:pPr>
        <w:r>
          <w:t>MARKETING COMMUNICATION</w:t>
        </w:r>
        <w:r w:rsidR="00C310E0">
          <w:t xml:space="preserve"> STRATEGY OF COCA-COLA</w:t>
        </w:r>
        <w:r>
          <w:tab/>
        </w:r>
        <w:r w:rsidR="00C310E0">
          <w:fldChar w:fldCharType="begin"/>
        </w:r>
        <w:r w:rsidR="00C310E0">
          <w:instrText xml:space="preserve"> PAGE   \* MERGEFORMAT </w:instrText>
        </w:r>
        <w:r w:rsidR="00C310E0">
          <w:fldChar w:fldCharType="separate"/>
        </w:r>
        <w:r w:rsidR="00B704DA">
          <w:rPr>
            <w:noProof/>
          </w:rPr>
          <w:t>7</w:t>
        </w:r>
        <w:r w:rsidR="00C310E0">
          <w:rPr>
            <w:noProof/>
          </w:rPr>
          <w:fldChar w:fldCharType="end"/>
        </w:r>
      </w:p>
    </w:sdtContent>
  </w:sdt>
  <w:p w:rsidR="00C310E0" w:rsidRDefault="00C310E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0E0" w:rsidRDefault="00D86651">
    <w:pPr>
      <w:pStyle w:val="Header"/>
    </w:pPr>
    <w:r>
      <w:t>Running Head: MARKETING COMMUNICATION STRATEGY OF COCA-COLA</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35B5B"/>
    <w:multiLevelType w:val="hybridMultilevel"/>
    <w:tmpl w:val="A21EEE90"/>
    <w:lvl w:ilvl="0" w:tplc="A8B4A24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DC495C"/>
    <w:multiLevelType w:val="hybridMultilevel"/>
    <w:tmpl w:val="4B0C9D3C"/>
    <w:lvl w:ilvl="0" w:tplc="CDE2F2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7E1AD2"/>
    <w:multiLevelType w:val="hybridMultilevel"/>
    <w:tmpl w:val="3E28D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543F2D"/>
    <w:multiLevelType w:val="hybridMultilevel"/>
    <w:tmpl w:val="46B2A5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6F4D6E"/>
    <w:multiLevelType w:val="hybridMultilevel"/>
    <w:tmpl w:val="78249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EC4AF7"/>
    <w:multiLevelType w:val="hybridMultilevel"/>
    <w:tmpl w:val="7128A3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EE8"/>
    <w:rsid w:val="00044FB5"/>
    <w:rsid w:val="000D1577"/>
    <w:rsid w:val="00107758"/>
    <w:rsid w:val="001334C3"/>
    <w:rsid w:val="00164901"/>
    <w:rsid w:val="001767F4"/>
    <w:rsid w:val="001C1F8B"/>
    <w:rsid w:val="00212061"/>
    <w:rsid w:val="00241D21"/>
    <w:rsid w:val="00296E53"/>
    <w:rsid w:val="002C0776"/>
    <w:rsid w:val="002E2081"/>
    <w:rsid w:val="00306EB1"/>
    <w:rsid w:val="00311701"/>
    <w:rsid w:val="00353561"/>
    <w:rsid w:val="0036405F"/>
    <w:rsid w:val="00390CD9"/>
    <w:rsid w:val="00400EFC"/>
    <w:rsid w:val="00411E08"/>
    <w:rsid w:val="004271B1"/>
    <w:rsid w:val="00431207"/>
    <w:rsid w:val="00437C5B"/>
    <w:rsid w:val="004D6B40"/>
    <w:rsid w:val="004D6C17"/>
    <w:rsid w:val="004F7993"/>
    <w:rsid w:val="00501D82"/>
    <w:rsid w:val="005567AB"/>
    <w:rsid w:val="005A1BDE"/>
    <w:rsid w:val="005C4BC3"/>
    <w:rsid w:val="005E3E12"/>
    <w:rsid w:val="005F35E2"/>
    <w:rsid w:val="0064496D"/>
    <w:rsid w:val="00647E75"/>
    <w:rsid w:val="0065435B"/>
    <w:rsid w:val="006F2FCD"/>
    <w:rsid w:val="00755C63"/>
    <w:rsid w:val="00764873"/>
    <w:rsid w:val="00765C5C"/>
    <w:rsid w:val="007678E6"/>
    <w:rsid w:val="007930A0"/>
    <w:rsid w:val="007C43FC"/>
    <w:rsid w:val="007E2109"/>
    <w:rsid w:val="008218EC"/>
    <w:rsid w:val="008979F4"/>
    <w:rsid w:val="008C37ED"/>
    <w:rsid w:val="008C6B5F"/>
    <w:rsid w:val="0090497A"/>
    <w:rsid w:val="00945B3E"/>
    <w:rsid w:val="00962CD7"/>
    <w:rsid w:val="009C164C"/>
    <w:rsid w:val="00A10676"/>
    <w:rsid w:val="00A1622A"/>
    <w:rsid w:val="00A33292"/>
    <w:rsid w:val="00A42FD0"/>
    <w:rsid w:val="00A6104C"/>
    <w:rsid w:val="00A80134"/>
    <w:rsid w:val="00A874FE"/>
    <w:rsid w:val="00AF3648"/>
    <w:rsid w:val="00B16A2C"/>
    <w:rsid w:val="00B47EEF"/>
    <w:rsid w:val="00B704DA"/>
    <w:rsid w:val="00BE6BE2"/>
    <w:rsid w:val="00C310E0"/>
    <w:rsid w:val="00CB3F67"/>
    <w:rsid w:val="00CD125B"/>
    <w:rsid w:val="00CF6915"/>
    <w:rsid w:val="00D4457F"/>
    <w:rsid w:val="00D5665F"/>
    <w:rsid w:val="00D86651"/>
    <w:rsid w:val="00DA0E5D"/>
    <w:rsid w:val="00DA1724"/>
    <w:rsid w:val="00E56EE8"/>
    <w:rsid w:val="00E722CD"/>
    <w:rsid w:val="00EA0925"/>
    <w:rsid w:val="00EB0ED8"/>
    <w:rsid w:val="00ED2467"/>
    <w:rsid w:val="00F067EC"/>
    <w:rsid w:val="00F13B51"/>
    <w:rsid w:val="00F15242"/>
    <w:rsid w:val="00F23FCD"/>
    <w:rsid w:val="00F34082"/>
    <w:rsid w:val="00F452D9"/>
    <w:rsid w:val="00FA2CE0"/>
    <w:rsid w:val="00FE2073"/>
    <w:rsid w:val="00FE4EC4"/>
    <w:rsid w:val="00FE7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73C066-48ED-44BB-817D-9034E429C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paragraph" w:styleId="Heading1">
    <w:name w:val="heading 1"/>
    <w:basedOn w:val="Normal"/>
    <w:next w:val="Normal"/>
    <w:link w:val="Heading1Char"/>
    <w:uiPriority w:val="9"/>
    <w:qFormat/>
    <w:rsid w:val="00C310E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107758"/>
    <w:pPr>
      <w:ind w:left="720"/>
      <w:contextualSpacing/>
    </w:pPr>
  </w:style>
  <w:style w:type="character" w:customStyle="1" w:styleId="Heading1Char">
    <w:name w:val="Heading 1 Char"/>
    <w:basedOn w:val="DefaultParagraphFont"/>
    <w:link w:val="Heading1"/>
    <w:uiPriority w:val="9"/>
    <w:rsid w:val="00C310E0"/>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C310E0"/>
    <w:rPr>
      <w:color w:val="0563C1" w:themeColor="hyperlink"/>
      <w:u w:val="single"/>
    </w:rPr>
  </w:style>
  <w:style w:type="paragraph" w:styleId="Header">
    <w:name w:val="header"/>
    <w:basedOn w:val="Normal"/>
    <w:link w:val="HeaderChar"/>
    <w:uiPriority w:val="99"/>
    <w:unhideWhenUsed/>
    <w:rsid w:val="00C31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0E0"/>
    <w:rPr>
      <w:rFonts w:ascii="Times New Roman" w:eastAsiaTheme="minorEastAsia" w:hAnsi="Times New Roman"/>
      <w:sz w:val="24"/>
    </w:rPr>
  </w:style>
  <w:style w:type="paragraph" w:styleId="Footer">
    <w:name w:val="footer"/>
    <w:basedOn w:val="Normal"/>
    <w:link w:val="FooterChar"/>
    <w:uiPriority w:val="99"/>
    <w:unhideWhenUsed/>
    <w:rsid w:val="00C31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0E0"/>
    <w:rPr>
      <w:rFonts w:ascii="Times New Roman" w:eastAsiaTheme="minorEastAsia"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pulse/coca-colas-marketing-communication-strategy-critical-analysis-pragya/" TargetMode="External"/><Relationship Id="rId3" Type="http://schemas.openxmlformats.org/officeDocument/2006/relationships/settings" Target="settings.xml"/><Relationship Id="rId7" Type="http://schemas.openxmlformats.org/officeDocument/2006/relationships/hyperlink" Target="https://globalmarketingprofessor.com/coca-cola-current-marketing-communications-strateg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2020-12-14T14:57:00Z</dcterms:created>
  <dcterms:modified xsi:type="dcterms:W3CDTF">2020-12-14T14:57:00Z</dcterms:modified>
</cp:coreProperties>
</file>